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F9" w:rsidRPr="004548F9" w:rsidRDefault="004548F9" w:rsidP="004548F9">
      <w:pPr>
        <w:spacing w:after="200" w:line="276" w:lineRule="auto"/>
        <w:rPr>
          <w:b/>
          <w:sz w:val="32"/>
          <w:szCs w:val="32"/>
          <w:lang w:val="de-DE"/>
        </w:rPr>
      </w:pPr>
      <w:bookmarkStart w:id="0" w:name="_GoBack"/>
      <w:bookmarkEnd w:id="0"/>
      <w:r w:rsidRPr="004548F9">
        <w:rPr>
          <w:b/>
          <w:sz w:val="32"/>
          <w:szCs w:val="32"/>
          <w:lang w:val="de-DE"/>
        </w:rPr>
        <w:t>Pressetext AMS Kärnten; PK 21.4.2016; „Burgbau Friesach“</w:t>
      </w:r>
    </w:p>
    <w:p w:rsidR="004548F9" w:rsidRPr="004548F9" w:rsidRDefault="004548F9" w:rsidP="004548F9">
      <w:pPr>
        <w:spacing w:after="200" w:line="276" w:lineRule="auto"/>
        <w:jc w:val="both"/>
        <w:rPr>
          <w:sz w:val="28"/>
          <w:szCs w:val="28"/>
          <w:lang w:val="de-DE"/>
        </w:rPr>
      </w:pPr>
      <w:r w:rsidRPr="004548F9">
        <w:rPr>
          <w:sz w:val="28"/>
          <w:szCs w:val="28"/>
          <w:lang w:val="de-DE"/>
        </w:rPr>
        <w:t xml:space="preserve">Damit Arbeitslosigkeit nicht zur beruflichen Endstation wird – dafür gibt es das Fangnetz des zweiten Arbeitsmarktes. Ein entsprechendes Projekt in Kärnten ist der „Burgbau Friesach“: Er wird vom Arbeitsmarktservice (AMS) Kärnten gemeinsam mit dem Land innerhalb des Territorialen Beschäftigungspaktes (TEP) unterstützt und zielt darauf ab, die teilnehmenden Personen wieder in den ersten Arbeitsmarkt zu vermitteln.  </w:t>
      </w:r>
    </w:p>
    <w:p w:rsidR="004548F9" w:rsidRPr="004548F9" w:rsidRDefault="004548F9" w:rsidP="004548F9">
      <w:pPr>
        <w:spacing w:after="200" w:line="276" w:lineRule="auto"/>
        <w:jc w:val="both"/>
        <w:rPr>
          <w:sz w:val="28"/>
          <w:szCs w:val="28"/>
          <w:lang w:val="de-DE"/>
        </w:rPr>
      </w:pPr>
      <w:r w:rsidRPr="004548F9">
        <w:rPr>
          <w:sz w:val="28"/>
          <w:szCs w:val="28"/>
          <w:lang w:val="de-DE"/>
        </w:rPr>
        <w:t xml:space="preserve">„Das Projekt ist eine sehr wertvolle regionale Initiative mit überregionaler Strahlkraft, die in einzigartiger Weise die Bereiche Arbeitsmarkt, Tourismus und Wissenschaft miteinander verknüpft“ sagt Wolfgang Haberl, </w:t>
      </w:r>
      <w:r w:rsidR="00F137C7">
        <w:rPr>
          <w:sz w:val="28"/>
          <w:szCs w:val="28"/>
          <w:lang w:val="de-DE"/>
        </w:rPr>
        <w:t xml:space="preserve">Leiter der Förderabteilung des </w:t>
      </w:r>
      <w:r w:rsidRPr="004548F9">
        <w:rPr>
          <w:sz w:val="28"/>
          <w:szCs w:val="28"/>
          <w:lang w:val="de-DE"/>
        </w:rPr>
        <w:t xml:space="preserve">AMS Kärnten. „Als Mitinitiator kann das AMS Kärnten wohl  als einer der Väter des Burgbaus in Friesach bezeichnet werden.“ </w:t>
      </w:r>
    </w:p>
    <w:p w:rsidR="004548F9" w:rsidRPr="004548F9" w:rsidRDefault="004548F9" w:rsidP="004548F9">
      <w:pPr>
        <w:spacing w:after="200" w:line="276" w:lineRule="auto"/>
        <w:jc w:val="both"/>
        <w:rPr>
          <w:sz w:val="28"/>
          <w:szCs w:val="28"/>
          <w:lang w:val="de-DE"/>
        </w:rPr>
      </w:pPr>
      <w:r w:rsidRPr="004548F9">
        <w:rPr>
          <w:sz w:val="28"/>
          <w:szCs w:val="28"/>
          <w:lang w:val="de-DE"/>
        </w:rPr>
        <w:t>Der Burgbau Friesach wird vom AMS als Gemeinnütziges Beschäftigungsprojekt gefördert. N</w:t>
      </w:r>
      <w:r>
        <w:rPr>
          <w:sz w:val="28"/>
          <w:szCs w:val="28"/>
          <w:lang w:val="de-DE"/>
        </w:rPr>
        <w:t>eben befristeten Arbeitsplätzen</w:t>
      </w:r>
      <w:r w:rsidRPr="004548F9">
        <w:rPr>
          <w:sz w:val="28"/>
          <w:szCs w:val="28"/>
          <w:lang w:val="de-DE"/>
        </w:rPr>
        <w:t xml:space="preserve"> erhalten die TeilnehmerInnen eine praxisorientierte Aus- und Weiterbildung sowie sozialpädagogische Betreuung. Ziel ist es, ihre Chancen zu verbessern und sie nachhaltig in den ersten Arbeitsmarkt zu (re-)integrieren. Das Projekt richtet sich dabei speziell an Personen, die am Arbeitsmarkt benachteiligt sind: Arbeitslose unter 50 Jahren, die bereits über ein Jahr arbeitslos sind sowie arbeitslose Personen über 50 Jahre. Somit ist das Projekt auch Teil der bundesweiten AMS-Initiative „50plus</w:t>
      </w:r>
      <w:r>
        <w:rPr>
          <w:sz w:val="28"/>
          <w:szCs w:val="28"/>
          <w:lang w:val="de-DE"/>
        </w:rPr>
        <w:t>“, die darauf abzielt, über 50-J</w:t>
      </w:r>
      <w:r w:rsidRPr="004548F9">
        <w:rPr>
          <w:sz w:val="28"/>
          <w:szCs w:val="28"/>
          <w:lang w:val="de-DE"/>
        </w:rPr>
        <w:t xml:space="preserve">ährige wieder dauerhaft in Beschäftigung zu bringen. </w:t>
      </w:r>
    </w:p>
    <w:p w:rsidR="004548F9" w:rsidRPr="004548F9" w:rsidRDefault="004548F9" w:rsidP="004548F9">
      <w:pPr>
        <w:spacing w:after="200" w:line="276" w:lineRule="auto"/>
        <w:jc w:val="both"/>
        <w:rPr>
          <w:sz w:val="28"/>
          <w:szCs w:val="28"/>
          <w:lang w:val="de-DE"/>
        </w:rPr>
      </w:pPr>
      <w:r w:rsidRPr="004548F9">
        <w:rPr>
          <w:sz w:val="28"/>
          <w:szCs w:val="28"/>
          <w:lang w:val="de-DE"/>
        </w:rPr>
        <w:t xml:space="preserve">Seit dem Start im Jahr 2009 wurden vom AMS Kärnten rund € </w:t>
      </w:r>
      <w:r>
        <w:rPr>
          <w:sz w:val="28"/>
          <w:szCs w:val="28"/>
          <w:lang w:val="de-DE"/>
        </w:rPr>
        <w:t xml:space="preserve">2 Mio. </w:t>
      </w:r>
      <w:r w:rsidRPr="004548F9">
        <w:rPr>
          <w:sz w:val="28"/>
          <w:szCs w:val="28"/>
          <w:lang w:val="de-DE"/>
        </w:rPr>
        <w:t>eingesetzt, um für über 200 Personen eine befristete Beschäftigung zu schaffen. 2016 we</w:t>
      </w:r>
      <w:r>
        <w:rPr>
          <w:sz w:val="28"/>
          <w:szCs w:val="28"/>
          <w:lang w:val="de-DE"/>
        </w:rPr>
        <w:t>ndet das AMS</w:t>
      </w:r>
      <w:r w:rsidR="00F137C7">
        <w:rPr>
          <w:sz w:val="28"/>
          <w:szCs w:val="28"/>
          <w:lang w:val="de-DE"/>
        </w:rPr>
        <w:t xml:space="preserve"> Kärnten</w:t>
      </w:r>
      <w:r>
        <w:rPr>
          <w:sz w:val="28"/>
          <w:szCs w:val="28"/>
          <w:lang w:val="de-DE"/>
        </w:rPr>
        <w:t xml:space="preserve"> € 233.000 auf</w:t>
      </w:r>
      <w:r w:rsidR="00F137C7">
        <w:rPr>
          <w:sz w:val="28"/>
          <w:szCs w:val="28"/>
          <w:lang w:val="de-DE"/>
        </w:rPr>
        <w:t>. Damit kann</w:t>
      </w:r>
      <w:r w:rsidRPr="004548F9">
        <w:rPr>
          <w:sz w:val="28"/>
          <w:szCs w:val="28"/>
          <w:lang w:val="de-DE"/>
        </w:rPr>
        <w:t xml:space="preserve"> 24 Arbeitslosen</w:t>
      </w:r>
      <w:r w:rsidR="00F137C7">
        <w:rPr>
          <w:sz w:val="28"/>
          <w:szCs w:val="28"/>
          <w:lang w:val="de-DE"/>
        </w:rPr>
        <w:t xml:space="preserve"> ein</w:t>
      </w:r>
      <w:r w:rsidRPr="004548F9">
        <w:rPr>
          <w:sz w:val="28"/>
          <w:szCs w:val="28"/>
          <w:lang w:val="de-DE"/>
        </w:rPr>
        <w:t xml:space="preserve"> befristete</w:t>
      </w:r>
      <w:r w:rsidR="00F137C7">
        <w:rPr>
          <w:sz w:val="28"/>
          <w:szCs w:val="28"/>
          <w:lang w:val="de-DE"/>
        </w:rPr>
        <w:t>r</w:t>
      </w:r>
      <w:r w:rsidRPr="004548F9">
        <w:rPr>
          <w:sz w:val="28"/>
          <w:szCs w:val="28"/>
          <w:lang w:val="de-DE"/>
        </w:rPr>
        <w:t xml:space="preserve"> Arbeitsp</w:t>
      </w:r>
      <w:r w:rsidR="00F137C7">
        <w:rPr>
          <w:sz w:val="28"/>
          <w:szCs w:val="28"/>
          <w:lang w:val="de-DE"/>
        </w:rPr>
        <w:t>latz</w:t>
      </w:r>
      <w:r w:rsidRPr="004548F9">
        <w:rPr>
          <w:sz w:val="28"/>
          <w:szCs w:val="28"/>
          <w:lang w:val="de-DE"/>
        </w:rPr>
        <w:t xml:space="preserve"> zur Verfügung gestellt werden. </w:t>
      </w:r>
    </w:p>
    <w:p w:rsidR="004548F9" w:rsidRPr="00E04EDB" w:rsidRDefault="004548F9" w:rsidP="004548F9">
      <w:pPr>
        <w:spacing w:after="200" w:line="276" w:lineRule="auto"/>
        <w:jc w:val="both"/>
        <w:rPr>
          <w:sz w:val="28"/>
          <w:szCs w:val="28"/>
          <w:lang w:val="de-DE"/>
        </w:rPr>
      </w:pPr>
      <w:r w:rsidRPr="00E04EDB">
        <w:rPr>
          <w:sz w:val="28"/>
          <w:szCs w:val="28"/>
          <w:lang w:val="de-DE"/>
        </w:rPr>
        <w:t>Insgesamt fördert das AMS Kärnten 2016 kärntenweit 15 Gemeinnützige Beschäftigungsprojekte mit knapp 300 Plätzen für arbeitslose Personen. €</w:t>
      </w:r>
      <w:r w:rsidR="00E04EDB">
        <w:rPr>
          <w:sz w:val="28"/>
          <w:szCs w:val="28"/>
          <w:lang w:val="de-DE"/>
        </w:rPr>
        <w:t xml:space="preserve"> 3,4 Mio.</w:t>
      </w:r>
      <w:r w:rsidRPr="00E04EDB">
        <w:rPr>
          <w:sz w:val="28"/>
          <w:szCs w:val="28"/>
          <w:lang w:val="de-DE"/>
        </w:rPr>
        <w:t xml:space="preserve"> werden dafür aufgebracht. Der Arbeitsmarkterfo</w:t>
      </w:r>
      <w:r w:rsidR="00E04EDB">
        <w:rPr>
          <w:sz w:val="28"/>
          <w:szCs w:val="28"/>
          <w:lang w:val="de-DE"/>
        </w:rPr>
        <w:t>lg solcher Projekte liegt</w:t>
      </w:r>
      <w:r w:rsidRPr="00E04EDB">
        <w:rPr>
          <w:sz w:val="28"/>
          <w:szCs w:val="28"/>
          <w:lang w:val="de-DE"/>
        </w:rPr>
        <w:t xml:space="preserve"> bei etwas mehr als 40 Prozent. Das heißt: 40 Prozent der AbgängerInnen haben drei Monate später einen Arbeitsplatz oder befinden sich in einer Aus- oder Weiterbildung.</w:t>
      </w:r>
    </w:p>
    <w:p w:rsidR="005C4219" w:rsidRDefault="005C4219"/>
    <w:sectPr w:rsidR="005C42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8F9"/>
    <w:rsid w:val="004548F9"/>
    <w:rsid w:val="005C4219"/>
    <w:rsid w:val="009D7D58"/>
    <w:rsid w:val="00E04EDB"/>
    <w:rsid w:val="00F137C7"/>
    <w:rsid w:val="00F32B52"/>
    <w:rsid w:val="00F9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268016-15DA-4089-9FD9-C7A28ED7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 Österreich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Pierina Pizzato</dc:creator>
  <cp:keywords/>
  <cp:lastModifiedBy>Start</cp:lastModifiedBy>
  <cp:revision>2</cp:revision>
  <cp:lastPrinted>2016-04-19T06:42:00Z</cp:lastPrinted>
  <dcterms:created xsi:type="dcterms:W3CDTF">2016-04-20T09:45:00Z</dcterms:created>
  <dcterms:modified xsi:type="dcterms:W3CDTF">2016-04-20T09:45:00Z</dcterms:modified>
</cp:coreProperties>
</file>